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B4A9">
      <w:pPr>
        <w:rPr>
          <w:rFonts w:hint="default"/>
          <w:b/>
          <w:sz w:val="32"/>
          <w:szCs w:val="32"/>
          <w:lang w:val="hr-BA"/>
        </w:rPr>
      </w:pPr>
      <w:r>
        <w:rPr>
          <w:b/>
          <w:sz w:val="32"/>
          <w:szCs w:val="32"/>
        </w:rPr>
        <w:t>SPORTSKI SAVEZ USK-a</w:t>
      </w:r>
      <w:r>
        <w:rPr>
          <w:rFonts w:hint="default"/>
          <w:b/>
          <w:sz w:val="32"/>
          <w:szCs w:val="32"/>
          <w:lang w:val="hr-BA"/>
        </w:rPr>
        <w:tab/>
      </w:r>
      <w:r>
        <w:rPr>
          <w:rFonts w:hint="default"/>
          <w:b/>
          <w:sz w:val="32"/>
          <w:szCs w:val="32"/>
          <w:lang w:val="hr-BA"/>
        </w:rPr>
        <w:tab/>
      </w:r>
      <w:r>
        <w:rPr>
          <w:rFonts w:hint="default"/>
          <w:b/>
          <w:sz w:val="32"/>
          <w:szCs w:val="32"/>
          <w:lang w:val="hr-BA"/>
        </w:rPr>
        <w:tab/>
      </w:r>
      <w:r>
        <w:rPr>
          <w:rFonts w:hint="default"/>
          <w:b/>
          <w:sz w:val="32"/>
          <w:szCs w:val="32"/>
          <w:lang w:val="hr-BA"/>
        </w:rPr>
        <w:tab/>
      </w:r>
      <w:r>
        <w:rPr>
          <w:rFonts w:hint="default"/>
          <w:b/>
          <w:sz w:val="32"/>
          <w:szCs w:val="32"/>
          <w:lang w:val="hr-BA"/>
        </w:rPr>
        <w:tab/>
      </w:r>
    </w:p>
    <w:p w14:paraId="1980CD64">
      <w:pPr>
        <w:rPr>
          <w:b/>
          <w:sz w:val="32"/>
          <w:szCs w:val="32"/>
        </w:rPr>
      </w:pPr>
      <w:r>
        <w:rPr>
          <w:rFonts w:hint="default"/>
          <w:b/>
          <w:sz w:val="32"/>
          <w:szCs w:val="32"/>
          <w:lang w:val="hr-BA"/>
        </w:rPr>
        <w:t>Bihaćkih kapetana CB 5/1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5F24A0C7">
      <w:pPr>
        <w:rPr>
          <w:b/>
          <w:sz w:val="32"/>
          <w:szCs w:val="32"/>
        </w:rPr>
      </w:pPr>
      <w:r>
        <w:rPr>
          <w:b/>
          <w:sz w:val="32"/>
          <w:szCs w:val="32"/>
        </w:rPr>
        <w:t>BIHAĆ</w:t>
      </w:r>
    </w:p>
    <w:p w14:paraId="04572AE7">
      <w:pPr>
        <w:rPr>
          <w:rFonts w:hint="default"/>
          <w:lang w:val="hr-BA"/>
        </w:rPr>
      </w:pPr>
      <w:r>
        <w:t xml:space="preserve">Broj: </w:t>
      </w:r>
      <w:r>
        <w:rPr>
          <w:rFonts w:hint="default"/>
          <w:lang w:val="hr-BA"/>
        </w:rPr>
        <w:t>310</w:t>
      </w:r>
      <w:r>
        <w:t>/202</w:t>
      </w:r>
      <w:r>
        <w:rPr>
          <w:rFonts w:hint="default"/>
          <w:lang w:val="hr-BA"/>
        </w:rPr>
        <w:t>4</w:t>
      </w:r>
    </w:p>
    <w:p w14:paraId="70091955">
      <w:r>
        <w:t xml:space="preserve">Datum: </w:t>
      </w:r>
      <w:r>
        <w:rPr>
          <w:rFonts w:hint="default"/>
          <w:lang w:val="hr-BA"/>
        </w:rPr>
        <w:t>12</w:t>
      </w:r>
      <w:r>
        <w:t>.0</w:t>
      </w:r>
      <w:r>
        <w:rPr>
          <w:rFonts w:hint="default"/>
          <w:lang w:val="hr-BA"/>
        </w:rPr>
        <w:t>7</w:t>
      </w:r>
      <w:r>
        <w:t>.202</w:t>
      </w:r>
      <w:r>
        <w:rPr>
          <w:rFonts w:hint="default"/>
          <w:lang w:val="hr-BA"/>
        </w:rPr>
        <w:t>4</w:t>
      </w:r>
      <w:r>
        <w:t>.godine</w:t>
      </w:r>
    </w:p>
    <w:p w14:paraId="66583522"/>
    <w:p w14:paraId="4C51F163">
      <w:pPr>
        <w:ind w:firstLine="708"/>
      </w:pPr>
      <w:r>
        <w:rPr>
          <w:color w:val="383838"/>
          <w:lang w:eastAsia="hr-BA"/>
        </w:rPr>
        <w:t xml:space="preserve">Na osnovu člana 20. Statuta Sportskog saveza USK-a, člana 6. Pravilnika o kriterijima za raspodijelu  </w:t>
      </w:r>
      <w:r>
        <w:t>sredstava namjenjenih iz Budžeta Unsko sanskog kantona za oblast sporta, Finansijskog plana prihoda i rashoda Sportskog saveza Unsko sanskog kantona za 202</w:t>
      </w:r>
      <w:r>
        <w:rPr>
          <w:rFonts w:hint="default"/>
          <w:lang w:val="hr-BA"/>
        </w:rPr>
        <w:t>4</w:t>
      </w:r>
      <w:r>
        <w:t xml:space="preserve">.godinu, Upravni odbor Sportskog saveza Unsko sanskog kantona na svojoj sjednici dana </w:t>
      </w:r>
      <w:r>
        <w:rPr>
          <w:rFonts w:hint="default"/>
          <w:lang w:val="hr-BA"/>
        </w:rPr>
        <w:t>12</w:t>
      </w:r>
      <w:r>
        <w:t>.0</w:t>
      </w:r>
      <w:r>
        <w:rPr>
          <w:rFonts w:hint="default"/>
          <w:lang w:val="hr-BA"/>
        </w:rPr>
        <w:t>7</w:t>
      </w:r>
      <w:r>
        <w:t>.202</w:t>
      </w:r>
      <w:r>
        <w:rPr>
          <w:rFonts w:hint="default"/>
          <w:lang w:val="hr-BA"/>
        </w:rPr>
        <w:t>4</w:t>
      </w:r>
      <w:r>
        <w:t>.godine, donio je:</w:t>
      </w:r>
    </w:p>
    <w:p w14:paraId="057806B9"/>
    <w:p w14:paraId="726C0E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 D  L  U  K  U</w:t>
      </w:r>
    </w:p>
    <w:p w14:paraId="4034A0E4">
      <w:pPr>
        <w:pStyle w:val="6"/>
        <w:jc w:val="center"/>
        <w:rPr>
          <w:rFonts w:ascii="Times New Roman" w:hAnsi="Times New Roman" w:cs="Times New Roman"/>
          <w:b/>
          <w:bCs/>
          <w:sz w:val="26"/>
          <w:szCs w:val="26"/>
          <w:lang w:eastAsia="hr-B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r-BA"/>
        </w:rPr>
        <w:t>o sufinansiranju projekata rekonstrukcije i opremanja</w:t>
      </w:r>
    </w:p>
    <w:p w14:paraId="33C3DED7">
      <w:pPr>
        <w:pStyle w:val="6"/>
        <w:jc w:val="center"/>
        <w:rPr>
          <w:rFonts w:ascii="Times New Roman" w:hAnsi="Times New Roman" w:cs="Times New Roman"/>
          <w:color w:val="383838"/>
          <w:sz w:val="26"/>
          <w:szCs w:val="26"/>
          <w:lang w:eastAsia="hr-B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r-BA"/>
        </w:rPr>
        <w:t xml:space="preserve"> sportskih objekata</w:t>
      </w:r>
      <w:r>
        <w:rPr>
          <w:rFonts w:ascii="Times New Roman" w:hAnsi="Times New Roman" w:cs="Times New Roman"/>
          <w:color w:val="383838"/>
          <w:sz w:val="26"/>
          <w:szCs w:val="26"/>
          <w:lang w:eastAsia="hr-B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hr-BA"/>
        </w:rPr>
        <w:t>za 202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 w:eastAsia="hr-BA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eastAsia="hr-BA"/>
        </w:rPr>
        <w:t>. godinu</w:t>
      </w:r>
      <w:r>
        <w:rPr>
          <w:rFonts w:ascii="Times New Roman" w:hAnsi="Times New Roman" w:cs="Times New Roman"/>
          <w:b/>
          <w:bCs/>
          <w:sz w:val="26"/>
          <w:szCs w:val="26"/>
          <w:lang w:eastAsia="hr-BA"/>
        </w:rPr>
        <w:br w:type="textWrapping"/>
      </w:r>
    </w:p>
    <w:p w14:paraId="53101C9D">
      <w:pPr>
        <w:jc w:val="center"/>
      </w:pPr>
      <w:r>
        <w:t>1.</w:t>
      </w:r>
    </w:p>
    <w:p w14:paraId="7158F571">
      <w:pPr>
        <w:ind w:firstLine="360"/>
      </w:pPr>
      <w:r>
        <w:t xml:space="preserve">Ovom Odlukom odobrava se isplata finansijskih sredstava sa koda „Sufinasiranje sportske infrastrukture“ u ukupnom iznosu od </w:t>
      </w:r>
      <w:r>
        <w:rPr>
          <w:rFonts w:hint="default"/>
          <w:lang w:val="hr-BA"/>
        </w:rPr>
        <w:t>77</w:t>
      </w:r>
      <w:r>
        <w:t>.000,00 KM za korisnike sredstava kako slijedi:</w:t>
      </w:r>
    </w:p>
    <w:p w14:paraId="5E6E502A">
      <w:pPr>
        <w:ind w:firstLine="360"/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376"/>
        <w:gridCol w:w="3827"/>
        <w:gridCol w:w="1701"/>
      </w:tblGrid>
      <w:tr w14:paraId="26B9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8D51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  <w:t>R/b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732AB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  <w:t>Naziv aplikanta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D947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  <w:t>Naziv projekta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89AA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  <w:t>Odobrena sredstva SS USK-a</w:t>
            </w:r>
          </w:p>
        </w:tc>
      </w:tr>
      <w:tr w14:paraId="6ADC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813BF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1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F9AF2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Nogometni klub „Mladost“ Polje – Cazin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C4AB7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“Izgradnja malonogometnog terena”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770E02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7.000,00</w:t>
            </w:r>
          </w:p>
        </w:tc>
      </w:tr>
      <w:tr w14:paraId="4230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F970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2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9C3CF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hr-BA" w:eastAsia="hr-BA"/>
              </w:rPr>
              <w:t>Nogometni klub „Una Nacionalni park“ Kulen Vakuf - Bihać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A45E6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hr-BA" w:eastAsia="hr-BA"/>
              </w:rPr>
              <w:t>“Rekonstrukcija i adaptacija upravne zgrade”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8ACD4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5.000,00</w:t>
            </w:r>
          </w:p>
        </w:tc>
      </w:tr>
      <w:tr w14:paraId="3238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EF9B6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3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45D73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Sportski savez Bužim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D1F59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„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Dogradnja 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treljište Osoji“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6999B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6.000,00</w:t>
            </w:r>
          </w:p>
        </w:tc>
      </w:tr>
      <w:tr w14:paraId="4D23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67DC8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4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49FB3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Nogometni klub “Mladost” Vrnograč Velika Kladuša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EB033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“Mi zaslužujemo bolje”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5C052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5.000,00</w:t>
            </w:r>
          </w:p>
        </w:tc>
      </w:tr>
      <w:tr w14:paraId="22A6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5455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5385F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Konjički klub “Krajišnik” Velika Kladuša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C8379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“Izrada i ugradnja šetalice”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77FF8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5.000,00</w:t>
            </w:r>
          </w:p>
        </w:tc>
      </w:tr>
      <w:tr w14:paraId="0EBA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53AC5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6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46801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Nogometni klub „Sloga 1937“ Kralje – Vrkašić – Bihać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CA0D8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“Opremanje namještaja dvije svlačionice za igrače”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522054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5.000,00</w:t>
            </w:r>
          </w:p>
        </w:tc>
      </w:tr>
      <w:tr w14:paraId="3C9A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21FC4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B6920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Nogometni klub “Željezničar 1973” Bosanska Krupa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1DA1C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“Adaptacija svlačionice i sudijske prostorije”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5DE6B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5.000,00</w:t>
            </w:r>
          </w:p>
        </w:tc>
      </w:tr>
      <w:tr w14:paraId="05E0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AC68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8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D69E4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Ženski nogometni klub “Željezničar 2011” Bosanska Krupa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261BD1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“Nabavka i ugradnja stambenog kontenjera i opreme u sportski objekat”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536D1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5.000,00</w:t>
            </w:r>
          </w:p>
        </w:tc>
      </w:tr>
      <w:tr w14:paraId="4985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8E87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9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220688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Omladinski fudbalski klub „Bihać“ Bihać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3D12D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“Rekonstrukcija i opremanja sportskog objekta Prekounja”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A59C5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5.000,00</w:t>
            </w:r>
          </w:p>
        </w:tc>
      </w:tr>
      <w:tr w14:paraId="6D66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DD91C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10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7585DF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Aero klub “Kumulus” Cazin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5B222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“Rekonstrukcija i opremanje sportskog objekta”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F6830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4.000,00</w:t>
            </w:r>
          </w:p>
        </w:tc>
      </w:tr>
      <w:tr w14:paraId="6809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B0920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11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8AFC67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Nogometni klub “Ključ” Ključ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8B9E9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“Adaptacija prostorija za fudbalsku opremu”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F3076C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5.000,00</w:t>
            </w:r>
          </w:p>
        </w:tc>
      </w:tr>
      <w:tr w14:paraId="043D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97F7">
            <w:pPr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eastAsia="Calibri"/>
                <w:bCs/>
                <w:sz w:val="22"/>
                <w:szCs w:val="22"/>
                <w:lang w:val="hr-BA" w:eastAsia="hr-BA"/>
              </w:rPr>
              <w:t>12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473D5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Gradski sportski savez Bosanska Krupa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3E57F6"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  <w:t>“Opremanje sportske dvorane opremom za sportske objekte”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0B8C1">
            <w:pPr>
              <w:jc w:val="right"/>
              <w:rPr>
                <w:rFonts w:eastAsia="Calibri"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  <w:t>20.000,00</w:t>
            </w:r>
          </w:p>
        </w:tc>
      </w:tr>
      <w:tr w14:paraId="7E0B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C81D0">
            <w:pPr>
              <w:rPr>
                <w:rFonts w:hint="default" w:eastAsia="Calibri"/>
                <w:bCs/>
                <w:sz w:val="22"/>
                <w:szCs w:val="22"/>
                <w:lang w:val="en-US" w:eastAsia="hr-BA"/>
              </w:rPr>
            </w:pPr>
            <w:r>
              <w:rPr>
                <w:rFonts w:hint="default" w:eastAsia="Calibri"/>
                <w:bCs/>
                <w:sz w:val="22"/>
                <w:szCs w:val="22"/>
                <w:lang w:val="en-US" w:eastAsia="hr-BA"/>
              </w:rPr>
              <w:t>13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90448">
            <w:pP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</w:pPr>
            <w:r>
              <w:rPr>
                <w:rFonts w:hint="default" w:cs="Times New Roman"/>
                <w:sz w:val="22"/>
                <w:szCs w:val="22"/>
                <w:lang w:val="hr-BA"/>
              </w:rPr>
              <w:t>Nogometni klub “Kamenica” Bihać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068684">
            <w:pPr>
              <w:rPr>
                <w:rFonts w:hint="default" w:ascii="Times New Roman" w:hAnsi="Times New Roman" w:cs="Times New Roman"/>
                <w:sz w:val="22"/>
                <w:szCs w:val="22"/>
                <w:lang w:val="hr-BA"/>
              </w:rPr>
            </w:pPr>
            <w:r>
              <w:rPr>
                <w:rFonts w:hint="default" w:cs="Times New Roman"/>
                <w:sz w:val="22"/>
                <w:szCs w:val="22"/>
                <w:lang w:val="hr-BA"/>
              </w:rPr>
              <w:t>“Postavljanje visoke zaštitne mreže iza golova na stadionu NK Kamenica”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97BBE2">
            <w:pPr>
              <w:jc w:val="right"/>
              <w:rPr>
                <w:rFonts w:hint="default" w:ascii="Times New Roman" w:hAnsi="Times New Roman" w:eastAsia="Calibri" w:cs="Times New Roman"/>
                <w:bCs/>
                <w:sz w:val="22"/>
                <w:szCs w:val="22"/>
                <w:lang w:val="en-US" w:eastAsia="hr-BA"/>
              </w:rPr>
            </w:pPr>
            <w:r>
              <w:rPr>
                <w:rFonts w:hint="default" w:eastAsia="Calibri" w:cs="Times New Roman"/>
                <w:bCs/>
                <w:sz w:val="22"/>
                <w:szCs w:val="22"/>
                <w:lang w:val="en-US" w:eastAsia="hr-BA"/>
              </w:rPr>
              <w:t>3.000,00</w:t>
            </w:r>
          </w:p>
        </w:tc>
      </w:tr>
      <w:tr w14:paraId="76DF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391CF">
            <w:pPr>
              <w:jc w:val="right"/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rFonts w:hint="default" w:eastAsia="Calibri"/>
                <w:b/>
                <w:bCs/>
                <w:sz w:val="22"/>
                <w:szCs w:val="22"/>
                <w:lang w:val="en-US" w:eastAsia="hr-BA"/>
              </w:rPr>
              <w:t>80</w:t>
            </w:r>
            <w:r>
              <w:rPr>
                <w:rFonts w:eastAsia="Calibri"/>
                <w:b/>
                <w:bCs/>
                <w:sz w:val="22"/>
                <w:szCs w:val="22"/>
                <w:lang w:val="hr-BA" w:eastAsia="hr-BA"/>
              </w:rPr>
              <w:t>.000,00 KM</w:t>
            </w:r>
          </w:p>
        </w:tc>
      </w:tr>
    </w:tbl>
    <w:p w14:paraId="6B0F1870">
      <w:pPr>
        <w:jc w:val="center"/>
      </w:pPr>
    </w:p>
    <w:p w14:paraId="5CF5406A">
      <w:pPr>
        <w:jc w:val="center"/>
      </w:pPr>
    </w:p>
    <w:p w14:paraId="15B42F2A">
      <w:pPr>
        <w:jc w:val="center"/>
      </w:pPr>
      <w:r>
        <w:t>2.</w:t>
      </w:r>
    </w:p>
    <w:p w14:paraId="1B092E09">
      <w:pPr>
        <w:ind w:firstLine="708"/>
      </w:pPr>
      <w:r>
        <w:t>Ukupna odobrena sredstva iz tačke I. ove Odluke, realizirat će se u skladu sa utvrđenim Finansijskim planom prihoda i rashoda Sportskog saveza USK-a za 202</w:t>
      </w:r>
      <w:r>
        <w:rPr>
          <w:rFonts w:hint="default"/>
          <w:lang w:val="hr-BA"/>
        </w:rPr>
        <w:t>4</w:t>
      </w:r>
      <w:r>
        <w:t>.godinu sa koda „Sufinasiranje sportske infrastrukture“.</w:t>
      </w:r>
    </w:p>
    <w:p w14:paraId="473579CF"/>
    <w:p w14:paraId="0D94FC6C">
      <w:pPr>
        <w:jc w:val="center"/>
      </w:pPr>
      <w:r>
        <w:t>3.</w:t>
      </w:r>
    </w:p>
    <w:p w14:paraId="39EBBA18">
      <w:pPr>
        <w:ind w:firstLine="708"/>
      </w:pPr>
      <w:r>
        <w:t>Za realizaciju ove Odluke zadužuje se kancelarija Sportskog saveza USK-a, koja će izvršiti prenos odobrenih sredstava iz tačke I. ove Odluke na račune korisnika sredstava.</w:t>
      </w:r>
    </w:p>
    <w:p w14:paraId="5AFD265A"/>
    <w:p w14:paraId="629AB0A3">
      <w:pPr>
        <w:jc w:val="center"/>
      </w:pPr>
      <w:r>
        <w:t>4.</w:t>
      </w:r>
    </w:p>
    <w:p w14:paraId="21B3453D">
      <w:pPr>
        <w:ind w:firstLine="708"/>
      </w:pPr>
      <w:r>
        <w:t>Sportski savez USK-a će sa korisnicima kojima su dodijeljena finansijska sredstva zaključiti ugovore kojima će se regulisati međusobna prava i obaveze između Sportskog saveza USK-a i korisnika sredstava, a u kojima će biti utvrđena namjena dodjeljenih sredstava prema prihvaćenom projektu.</w:t>
      </w:r>
    </w:p>
    <w:p w14:paraId="53785DDE"/>
    <w:p w14:paraId="105118FA">
      <w:pPr>
        <w:jc w:val="center"/>
      </w:pPr>
      <w:r>
        <w:t>5.</w:t>
      </w:r>
    </w:p>
    <w:p w14:paraId="11749401">
      <w:r>
        <w:tab/>
      </w:r>
      <w:r>
        <w:t>Odluka stupa na snagu danom donošenja, a o izvršenju ove Odluke starat će se predsjednik i kancelarija Saveza.</w:t>
      </w:r>
    </w:p>
    <w:p w14:paraId="2D0462B5"/>
    <w:p w14:paraId="5B5FCE46"/>
    <w:p w14:paraId="49899059">
      <w:r>
        <w:t xml:space="preserve">                                                                                                     Predsjednik Upravnog odbora</w:t>
      </w:r>
    </w:p>
    <w:p w14:paraId="06AAAED5">
      <w:r>
        <w:t xml:space="preserve">                                                                                                                 Emir Dautović</w:t>
      </w:r>
    </w:p>
    <w:p w14:paraId="09A173D1">
      <w:pPr>
        <w:rPr>
          <w:b/>
          <w:sz w:val="32"/>
          <w:szCs w:val="32"/>
        </w:rPr>
      </w:pPr>
    </w:p>
    <w:p w14:paraId="69E6513D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1"/>
    <w:rsid w:val="00280B51"/>
    <w:rsid w:val="00703A61"/>
    <w:rsid w:val="007800D7"/>
    <w:rsid w:val="00903DBF"/>
    <w:rsid w:val="00A06AE1"/>
    <w:rsid w:val="00B07C4C"/>
    <w:rsid w:val="00C70EA5"/>
    <w:rsid w:val="00E2540C"/>
    <w:rsid w:val="00EC6B8E"/>
    <w:rsid w:val="36C81B82"/>
    <w:rsid w:val="51B11BA6"/>
    <w:rsid w:val="7600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BA" w:eastAsia="en-US" w:bidi="ar-SA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hr-HR" w:eastAsia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2716</Characters>
  <Lines>22</Lines>
  <Paragraphs>6</Paragraphs>
  <TotalTime>3</TotalTime>
  <ScaleCrop>false</ScaleCrop>
  <LinksUpToDate>false</LinksUpToDate>
  <CharactersWithSpaces>3186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2022-09-01T08:33:00Z</dcterms:created>
  <dc:creator>Comp</dc:creator>
  <cp:lastModifiedBy>Comp</cp:lastModifiedBy>
  <cp:lastPrinted>2024-07-12T06:23:06Z</cp:lastPrinted>
  <dcterms:modified xsi:type="dcterms:W3CDTF">2024-07-12T06:24:04Z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7FC07D3BF02A494D985CED1529B21123_12</vt:lpwstr>
  </property>
</Properties>
</file>